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3AF7BF">
      <w:pPr>
        <w:jc w:val="center"/>
        <w:rPr>
          <w:rFonts w:hint="eastAsia"/>
          <w:b/>
          <w:bCs/>
          <w:sz w:val="28"/>
          <w:szCs w:val="28"/>
          <w:lang w:val="en-US" w:eastAsia="zh-CN"/>
        </w:rPr>
      </w:pPr>
      <w:bookmarkStart w:id="0" w:name="_GoBack"/>
      <w:r>
        <w:rPr>
          <w:rFonts w:hint="eastAsia"/>
          <w:b/>
          <w:bCs/>
          <w:sz w:val="28"/>
          <w:szCs w:val="28"/>
          <w:lang w:val="en-US" w:eastAsia="zh-CN"/>
        </w:rPr>
        <w:t>2026教育创新与高质量发展成果征集活动申报表</w:t>
      </w:r>
    </w:p>
    <w:bookmarkEnd w:id="0"/>
    <w:p w14:paraId="0AAD015F">
      <w:pPr>
        <w:jc w:val="center"/>
        <w:rPr>
          <w:rFonts w:hint="eastAsia"/>
          <w:lang w:val="en-US" w:eastAsia="zh-CN"/>
        </w:rPr>
      </w:pPr>
    </w:p>
    <w:tbl>
      <w:tblPr>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1954"/>
        <w:gridCol w:w="1719"/>
        <w:gridCol w:w="587"/>
        <w:gridCol w:w="2131"/>
        <w:gridCol w:w="2131"/>
      </w:tblGrid>
      <w:tr w14:paraId="599D05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695" w:hRule="atLeast"/>
        </w:trPr>
        <w:tc>
          <w:tcPr>
            <w:tcW w:w="1954"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298704FD">
            <w:pPr>
              <w:rPr/>
            </w:pPr>
            <w:r>
              <w:rPr>
                <w:lang w:val="en-US" w:eastAsia="zh-CN"/>
              </w:rPr>
              <w:t>*</w:t>
            </w:r>
            <w:r>
              <w:rPr>
                <w:rFonts w:hint="eastAsia"/>
                <w:lang w:val="en-US" w:eastAsia="zh-CN"/>
              </w:rPr>
              <w:t>申报单位</w:t>
            </w:r>
          </w:p>
        </w:tc>
        <w:tc>
          <w:tcPr>
            <w:tcW w:w="6568" w:type="dxa"/>
            <w:gridSpan w:val="4"/>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01FC42F1">
            <w:pPr>
              <w:rPr/>
            </w:pPr>
            <w:r>
              <w:rPr>
                <w:rFonts w:hint="eastAsia"/>
                <w:lang w:val="en-US" w:eastAsia="zh-CN"/>
              </w:rPr>
              <w:t> </w:t>
            </w:r>
          </w:p>
        </w:tc>
      </w:tr>
      <w:tr w14:paraId="0E26BA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680" w:hRule="atLeast"/>
        </w:trPr>
        <w:tc>
          <w:tcPr>
            <w:tcW w:w="1954" w:type="dxa"/>
            <w:vMerge w:val="restart"/>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24DC049A">
            <w:pPr>
              <w:rPr/>
            </w:pPr>
            <w:r>
              <w:rPr>
                <w:rFonts w:hint="eastAsia"/>
                <w:lang w:val="en-US" w:eastAsia="zh-CN"/>
              </w:rPr>
              <w:t>*联系人</w:t>
            </w:r>
          </w:p>
        </w:tc>
        <w:tc>
          <w:tcPr>
            <w:tcW w:w="2306" w:type="dxa"/>
            <w:gridSpan w:val="2"/>
            <w:vMerge w:val="restart"/>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33B32894">
            <w:pPr>
              <w:rPr/>
            </w:pPr>
            <w:r>
              <w:rPr>
                <w:rFonts w:hint="eastAsia"/>
                <w:lang w:val="en-US" w:eastAsia="zh-CN"/>
              </w:rPr>
              <w:t> </w:t>
            </w:r>
          </w:p>
        </w:tc>
        <w:tc>
          <w:tcPr>
            <w:tcW w:w="2131"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4EF8E471">
            <w:pPr>
              <w:rPr/>
            </w:pPr>
            <w:r>
              <w:rPr>
                <w:rFonts w:hint="eastAsia"/>
                <w:lang w:val="en-US" w:eastAsia="zh-CN"/>
              </w:rPr>
              <w:t>*部门及职务</w:t>
            </w:r>
          </w:p>
        </w:tc>
        <w:tc>
          <w:tcPr>
            <w:tcW w:w="2131"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75A8F217">
            <w:pPr>
              <w:rPr/>
            </w:pPr>
            <w:r>
              <w:rPr>
                <w:rFonts w:hint="eastAsia"/>
                <w:lang w:val="en-US" w:eastAsia="zh-CN"/>
              </w:rPr>
              <w:t> </w:t>
            </w:r>
          </w:p>
        </w:tc>
      </w:tr>
      <w:tr w14:paraId="5B6E15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680" w:hRule="atLeast"/>
        </w:trPr>
        <w:tc>
          <w:tcPr>
            <w:tcW w:w="1954" w:type="dxa"/>
            <w:vMerge w:val="continue"/>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05B4256B">
            <w:pPr>
              <w:rPr>
                <w:rFonts w:hint="eastAsia"/>
              </w:rPr>
            </w:pPr>
          </w:p>
        </w:tc>
        <w:tc>
          <w:tcPr>
            <w:tcW w:w="2306" w:type="dxa"/>
            <w:gridSpan w:val="2"/>
            <w:vMerge w:val="continue"/>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6F22B0C0">
            <w:pPr>
              <w:rPr>
                <w:rFonts w:hint="eastAsia"/>
              </w:rPr>
            </w:pPr>
          </w:p>
        </w:tc>
        <w:tc>
          <w:tcPr>
            <w:tcW w:w="2131"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0EE8169F">
            <w:pPr>
              <w:rPr/>
            </w:pPr>
            <w:r>
              <w:rPr>
                <w:rFonts w:hint="eastAsia"/>
                <w:lang w:val="en-US" w:eastAsia="zh-CN"/>
              </w:rPr>
              <w:t>*联系电话</w:t>
            </w:r>
          </w:p>
        </w:tc>
        <w:tc>
          <w:tcPr>
            <w:tcW w:w="2131"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5ED821C3">
            <w:pPr>
              <w:rPr/>
            </w:pPr>
            <w:r>
              <w:rPr>
                <w:rFonts w:hint="eastAsia"/>
                <w:lang w:val="en-US" w:eastAsia="zh-CN"/>
              </w:rPr>
              <w:t> </w:t>
            </w:r>
          </w:p>
        </w:tc>
      </w:tr>
      <w:tr w14:paraId="50C2DF8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80" w:hRule="atLeast"/>
        </w:trPr>
        <w:tc>
          <w:tcPr>
            <w:tcW w:w="1954" w:type="dxa"/>
            <w:vMerge w:val="continue"/>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BA7B047">
            <w:pPr>
              <w:rPr>
                <w:rFonts w:hint="eastAsia"/>
              </w:rPr>
            </w:pPr>
          </w:p>
        </w:tc>
        <w:tc>
          <w:tcPr>
            <w:tcW w:w="2306" w:type="dxa"/>
            <w:gridSpan w:val="2"/>
            <w:vMerge w:val="continue"/>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4BB7F292">
            <w:pPr>
              <w:rPr>
                <w:rFonts w:hint="eastAsia"/>
              </w:rPr>
            </w:pPr>
          </w:p>
        </w:tc>
        <w:tc>
          <w:tcPr>
            <w:tcW w:w="2131"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6AD482C9">
            <w:pPr>
              <w:rPr/>
            </w:pPr>
            <w:r>
              <w:rPr>
                <w:rFonts w:hint="eastAsia"/>
                <w:lang w:val="en-US" w:eastAsia="zh-CN"/>
              </w:rPr>
              <w:t>*联系邮箱</w:t>
            </w:r>
          </w:p>
        </w:tc>
        <w:tc>
          <w:tcPr>
            <w:tcW w:w="2131"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37864581">
            <w:pPr>
              <w:rPr/>
            </w:pPr>
            <w:r>
              <w:rPr>
                <w:rFonts w:hint="eastAsia"/>
                <w:lang w:val="en-US" w:eastAsia="zh-CN"/>
              </w:rPr>
              <w:t> </w:t>
            </w:r>
          </w:p>
        </w:tc>
      </w:tr>
      <w:tr w14:paraId="454AE5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695" w:hRule="atLeast"/>
        </w:trPr>
        <w:tc>
          <w:tcPr>
            <w:tcW w:w="1954"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B110EEE">
            <w:pPr>
              <w:rPr/>
            </w:pPr>
            <w:r>
              <w:rPr>
                <w:rFonts w:hint="eastAsia"/>
                <w:lang w:val="en-US" w:eastAsia="zh-CN"/>
              </w:rPr>
              <w:t>*联系地址</w:t>
            </w:r>
          </w:p>
        </w:tc>
        <w:tc>
          <w:tcPr>
            <w:tcW w:w="6568" w:type="dxa"/>
            <w:gridSpan w:val="4"/>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7B82DE48">
            <w:pPr>
              <w:rPr/>
            </w:pPr>
            <w:r>
              <w:rPr>
                <w:rFonts w:hint="eastAsia"/>
                <w:lang w:val="en-US" w:eastAsia="zh-CN"/>
              </w:rPr>
              <w:t> </w:t>
            </w:r>
          </w:p>
        </w:tc>
      </w:tr>
      <w:tr w14:paraId="17F42F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760" w:hRule="atLeast"/>
        </w:trPr>
        <w:tc>
          <w:tcPr>
            <w:tcW w:w="1954"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52444B75">
            <w:pPr>
              <w:rPr/>
            </w:pPr>
            <w:r>
              <w:rPr>
                <w:rFonts w:hint="eastAsia"/>
                <w:lang w:val="en-US" w:eastAsia="zh-CN"/>
              </w:rPr>
              <w:t>*申报名称</w:t>
            </w:r>
          </w:p>
        </w:tc>
        <w:tc>
          <w:tcPr>
            <w:tcW w:w="6568" w:type="dxa"/>
            <w:gridSpan w:val="4"/>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6E01FB8B">
            <w:pPr>
              <w:rPr/>
            </w:pPr>
            <w:r>
              <w:rPr>
                <w:rFonts w:hint="eastAsia"/>
                <w:lang w:val="en-US" w:eastAsia="zh-CN"/>
              </w:rPr>
              <w:t> </w:t>
            </w:r>
          </w:p>
        </w:tc>
      </w:tr>
      <w:tr w14:paraId="3293975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237" w:hRule="atLeast"/>
        </w:trPr>
        <w:tc>
          <w:tcPr>
            <w:tcW w:w="1954" w:type="dxa"/>
            <w:vMerge w:val="restart"/>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1D3058B0">
            <w:pPr>
              <w:rPr/>
            </w:pPr>
            <w:r>
              <w:rPr>
                <w:rFonts w:hint="eastAsia"/>
                <w:lang w:val="en-US" w:eastAsia="zh-CN"/>
              </w:rPr>
              <w:t>*申报方向</w:t>
            </w:r>
          </w:p>
        </w:tc>
        <w:tc>
          <w:tcPr>
            <w:tcW w:w="171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4ED23D8E">
            <w:pPr>
              <w:rPr/>
            </w:pPr>
            <w:r>
              <w:rPr>
                <w:rFonts w:hint="eastAsia"/>
                <w:lang w:val="en-US" w:eastAsia="zh-CN"/>
              </w:rPr>
              <w:t>教育家精神践行实践成果</w:t>
            </w:r>
          </w:p>
        </w:tc>
        <w:tc>
          <w:tcPr>
            <w:tcW w:w="4849" w:type="dxa"/>
            <w:gridSpan w:val="3"/>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48C1DCCB">
            <w:pPr>
              <w:rPr/>
            </w:pPr>
            <w:r>
              <w:rPr>
                <w:rFonts w:hint="eastAsia"/>
                <w:lang w:val="en-US" w:eastAsia="zh-CN"/>
              </w:rPr>
              <w:t>关注长期坚守教育一线，践行教育家精神，以独特的教育理念和人格魅力，在人才培养、文化建设、团队引领等方面产生深远影响的成果。</w:t>
            </w:r>
          </w:p>
        </w:tc>
      </w:tr>
      <w:tr w14:paraId="42182D7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07A4BBC3">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1C0969ED">
            <w:pPr>
              <w:rPr/>
            </w:pPr>
            <w:r>
              <w:rPr>
                <w:rFonts w:hint="eastAsia"/>
                <w:lang w:val="en-US" w:eastAsia="zh-CN"/>
              </w:rPr>
              <w:t>思政教育实践成果</w:t>
            </w:r>
          </w:p>
        </w:tc>
        <w:tc>
          <w:tcPr>
            <w:tcW w:w="4849" w:type="dxa"/>
            <w:gridSpan w:val="3"/>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3009067D">
            <w:pPr>
              <w:rPr/>
            </w:pPr>
            <w:r>
              <w:rPr>
                <w:rFonts w:hint="eastAsia"/>
                <w:lang w:val="en-US" w:eastAsia="zh-CN"/>
              </w:rPr>
              <w:t>关注紧扣立德树人根本任务，强化思政引领赋能，扎实推进大中小学思政课一体化建设，创新思政课堂教学模式与方法，推动理论教学与实践育人深度融合，不断完善“三全育人”工作格局，整合育人资源、凝聚育人合力，特色鲜明、成效突出、可复制推广的思政教育实践成果。</w:t>
            </w:r>
          </w:p>
        </w:tc>
      </w:tr>
      <w:tr w14:paraId="4E046F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63702FF2">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291AA7EB">
            <w:pPr>
              <w:rPr/>
            </w:pPr>
            <w:r>
              <w:rPr>
                <w:rFonts w:hint="eastAsia"/>
                <w:lang w:val="en-US" w:eastAsia="zh-CN"/>
              </w:rPr>
              <w:t>产教融合实践成果</w:t>
            </w:r>
          </w:p>
        </w:tc>
        <w:tc>
          <w:tcPr>
            <w:tcW w:w="4849" w:type="dxa"/>
            <w:gridSpan w:val="3"/>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3CAB86FC">
            <w:pPr>
              <w:rPr/>
            </w:pPr>
            <w:r>
              <w:rPr>
                <w:rFonts w:hint="eastAsia"/>
                <w:lang w:val="en-US" w:eastAsia="zh-CN"/>
              </w:rPr>
              <w:t>聚焦校企协同育人机制创新，关注以产业需求为导向调整专业布局、共建校企创新平台、组建跨区域产教联合体，推动技术研发与成果落地转化等方面的举措，以及具有示范性和推广性的实践成果。</w:t>
            </w:r>
          </w:p>
        </w:tc>
      </w:tr>
      <w:tr w14:paraId="256262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1AB09EC4">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22C59440">
            <w:pPr>
              <w:rPr/>
            </w:pPr>
            <w:r>
              <w:rPr>
                <w:rFonts w:hint="eastAsia"/>
                <w:lang w:val="en-US" w:eastAsia="zh-CN"/>
              </w:rPr>
              <w:t>科技创新实践成果</w:t>
            </w:r>
          </w:p>
        </w:tc>
        <w:tc>
          <w:tcPr>
            <w:tcW w:w="4849" w:type="dxa"/>
            <w:gridSpan w:val="3"/>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3B438CCE">
            <w:pPr>
              <w:rPr/>
            </w:pPr>
            <w:r>
              <w:rPr>
                <w:rFonts w:hint="eastAsia"/>
                <w:lang w:val="en-US" w:eastAsia="zh-CN"/>
              </w:rPr>
              <w:t>聚焦学校、企业及科研机构等各类主体，运用人工智能、大数据、虚拟仿真等新技术手段解决教育实际问题，在基础研究、育人模式创新、技术攻关、成果转化及服务发展等方面取得的实践成果。</w:t>
            </w:r>
          </w:p>
        </w:tc>
      </w:tr>
      <w:tr w14:paraId="0C11370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237A62B3">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4CA0432F">
            <w:pPr>
              <w:rPr/>
            </w:pPr>
            <w:r>
              <w:rPr>
                <w:rFonts w:hint="eastAsia"/>
                <w:lang w:val="en-US" w:eastAsia="zh-CN"/>
              </w:rPr>
              <w:t>国际教育实践成果</w:t>
            </w:r>
          </w:p>
        </w:tc>
        <w:tc>
          <w:tcPr>
            <w:tcW w:w="4849" w:type="dxa"/>
            <w:gridSpan w:val="3"/>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37FEC97E">
            <w:pPr>
              <w:rPr/>
            </w:pPr>
            <w:r>
              <w:rPr>
                <w:rFonts w:hint="eastAsia"/>
                <w:lang w:val="en-US" w:eastAsia="zh-CN"/>
              </w:rPr>
              <w:t>关注教育对外开放工作，国际教育交流合作创新发展，聚焦深耕中外合作办学、境外办学与来华留学教育，稳步推动优质教育资源对外输出，持续强化国际化人才培养与师资国际化能力建设，积累形成的可复制、可推广、成效显著的国际教育服务实践成果。</w:t>
            </w:r>
          </w:p>
        </w:tc>
      </w:tr>
      <w:tr w14:paraId="561949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6B74CEBC">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45F73A01">
            <w:pPr>
              <w:rPr/>
            </w:pPr>
            <w:r>
              <w:rPr>
                <w:rFonts w:hint="eastAsia"/>
                <w:lang w:val="en-US" w:eastAsia="zh-CN"/>
              </w:rPr>
              <w:t>AI+教育融合创新实践成果</w:t>
            </w:r>
          </w:p>
        </w:tc>
        <w:tc>
          <w:tcPr>
            <w:tcW w:w="4849" w:type="dxa"/>
            <w:gridSpan w:val="3"/>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4A6FD61A">
            <w:pPr>
              <w:rPr/>
            </w:pPr>
            <w:r>
              <w:rPr>
                <w:rFonts w:hint="eastAsia"/>
                <w:lang w:val="en-US" w:eastAsia="zh-CN"/>
              </w:rPr>
              <w:t>关注将人工智能技术深度融入教育全场景，在智能化教与学、教学场景智慧升级、教育治理数字化转型、AI人才培养及大模型等前沿技术应用等方面形成的具有实际价值和推广意义的成果。</w:t>
            </w:r>
          </w:p>
        </w:tc>
      </w:tr>
      <w:tr w14:paraId="267029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602AD646">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4EA220C">
            <w:pPr>
              <w:rPr/>
            </w:pPr>
            <w:r>
              <w:rPr>
                <w:rFonts w:hint="eastAsia"/>
                <w:lang w:val="en-US" w:eastAsia="zh-CN"/>
              </w:rPr>
              <w:t>AI赋能课堂实践成果</w:t>
            </w:r>
          </w:p>
        </w:tc>
        <w:tc>
          <w:tcPr>
            <w:tcW w:w="4849" w:type="dxa"/>
            <w:gridSpan w:val="3"/>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6CBA9F50">
            <w:pPr>
              <w:rPr/>
            </w:pPr>
            <w:r>
              <w:rPr>
                <w:rFonts w:hint="eastAsia"/>
                <w:lang w:val="en-US" w:eastAsia="zh-CN"/>
              </w:rPr>
              <w:t>聚焦AI技术在教育场景中的落地实践，包括AI赋能教、学、评、管、服等各环节的应用成果，在促进个性化学习、精准教学、智能辅导以及服务特殊群体、薄弱地区的实践探索。</w:t>
            </w:r>
          </w:p>
        </w:tc>
      </w:tr>
      <w:tr w14:paraId="5912E5C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07FB3355">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A83619D">
            <w:pPr>
              <w:rPr/>
            </w:pPr>
            <w:r>
              <w:rPr>
                <w:rFonts w:hint="eastAsia"/>
                <w:lang w:val="en-US" w:eastAsia="zh-CN"/>
              </w:rPr>
              <w:t>产业人才培育实践成果</w:t>
            </w:r>
          </w:p>
        </w:tc>
        <w:tc>
          <w:tcPr>
            <w:tcW w:w="4849" w:type="dxa"/>
            <w:gridSpan w:val="3"/>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56D9EB7D">
            <w:pPr>
              <w:rPr/>
            </w:pPr>
            <w:r>
              <w:rPr>
                <w:rFonts w:hint="eastAsia"/>
                <w:lang w:val="en-US" w:eastAsia="zh-CN"/>
              </w:rPr>
              <w:t>聚焦职业教育、继续教育及职业技能培训领域的企业，关注在技术技能人才培养与服务区域产业升级方面形成的规模效应及成果。</w:t>
            </w:r>
          </w:p>
        </w:tc>
      </w:tr>
      <w:tr w14:paraId="66C155F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539A1203">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659146A9">
            <w:pPr>
              <w:rPr/>
            </w:pPr>
            <w:r>
              <w:rPr>
                <w:rFonts w:hint="eastAsia"/>
                <w:lang w:val="en-US" w:eastAsia="zh-CN"/>
              </w:rPr>
              <w:t>教育品牌公信力实践成果</w:t>
            </w:r>
          </w:p>
        </w:tc>
        <w:tc>
          <w:tcPr>
            <w:tcW w:w="4849" w:type="dxa"/>
            <w:gridSpan w:val="3"/>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47A79803">
            <w:pPr>
              <w:rPr/>
            </w:pPr>
            <w:r>
              <w:rPr>
                <w:rFonts w:hint="eastAsia"/>
                <w:lang w:val="en-US" w:eastAsia="zh-CN"/>
              </w:rPr>
              <w:t>征集在教育品牌建设中，围绕品牌战略、文化培育、融媒体传播、成果展示、社会责任等方面，赢得学生、家长及社会公众广泛认可与信任的教育品牌。</w:t>
            </w:r>
          </w:p>
        </w:tc>
      </w:tr>
      <w:tr w14:paraId="36A2812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0320CFA0">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67B42996">
            <w:pPr>
              <w:rPr/>
            </w:pPr>
            <w:r>
              <w:rPr>
                <w:rFonts w:hint="eastAsia"/>
                <w:lang w:val="en-US" w:eastAsia="zh-CN"/>
              </w:rPr>
              <w:t>教育集团化办学实践成果</w:t>
            </w:r>
          </w:p>
        </w:tc>
        <w:tc>
          <w:tcPr>
            <w:tcW w:w="4849" w:type="dxa"/>
            <w:gridSpan w:val="3"/>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06473F99">
            <w:pPr>
              <w:rPr/>
            </w:pPr>
            <w:r>
              <w:rPr>
                <w:rFonts w:hint="eastAsia"/>
                <w:lang w:val="en-US" w:eastAsia="zh-CN"/>
              </w:rPr>
              <w:t>聚焦在多元化教育服务供给、规模化高效运营等方面形成系统战略布局，在国内外具有较高知名度和较强的行业带动效应，为系统性推进教育强国建设提供可借鉴的集团化办学实践样本。</w:t>
            </w:r>
          </w:p>
        </w:tc>
      </w:tr>
      <w:tr w14:paraId="073BD35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794" w:hRule="atLeast"/>
        </w:trPr>
        <w:tc>
          <w:tcPr>
            <w:tcW w:w="1954"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ED5FB18">
            <w:pPr>
              <w:rPr/>
            </w:pPr>
            <w:r>
              <w:rPr>
                <w:rFonts w:hint="eastAsia"/>
                <w:lang w:val="en-US" w:eastAsia="zh-CN"/>
              </w:rPr>
              <w:t> </w:t>
            </w:r>
          </w:p>
          <w:p w14:paraId="580BE944">
            <w:pPr>
              <w:rPr/>
            </w:pPr>
            <w:r>
              <w:rPr>
                <w:rFonts w:hint="eastAsia"/>
                <w:lang w:val="en-US" w:eastAsia="zh-CN"/>
              </w:rPr>
              <w:t>*内容摘要</w:t>
            </w:r>
          </w:p>
          <w:p w14:paraId="166FC6C0">
            <w:pPr>
              <w:rPr/>
            </w:pPr>
            <w:r>
              <w:rPr>
                <w:rFonts w:hint="eastAsia"/>
                <w:lang w:val="en-US" w:eastAsia="zh-CN"/>
              </w:rPr>
              <w:t> </w:t>
            </w:r>
          </w:p>
        </w:tc>
        <w:tc>
          <w:tcPr>
            <w:tcW w:w="6568" w:type="dxa"/>
            <w:gridSpan w:val="4"/>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09DFA16E">
            <w:pPr>
              <w:rPr/>
            </w:pPr>
            <w:r>
              <w:rPr>
                <w:rFonts w:hint="eastAsia"/>
                <w:lang w:val="en-US" w:eastAsia="zh-CN"/>
              </w:rPr>
              <w:t>（不超过300字，突出创新、所获荣誉等）</w:t>
            </w:r>
          </w:p>
        </w:tc>
      </w:tr>
      <w:tr w14:paraId="37F900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2237" w:hRule="atLeast"/>
        </w:trPr>
        <w:tc>
          <w:tcPr>
            <w:tcW w:w="1954"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49A87741">
            <w:pPr>
              <w:rPr/>
            </w:pPr>
            <w:r>
              <w:rPr>
                <w:rFonts w:hint="eastAsia"/>
                <w:lang w:val="en-US" w:eastAsia="zh-CN"/>
              </w:rPr>
              <w:t>*报送单位意见</w:t>
            </w:r>
          </w:p>
        </w:tc>
        <w:tc>
          <w:tcPr>
            <w:tcW w:w="6568" w:type="dxa"/>
            <w:gridSpan w:val="4"/>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4E9243E5">
            <w:pPr>
              <w:rPr/>
            </w:pPr>
            <w:r>
              <w:rPr>
                <w:rFonts w:hint="eastAsia"/>
                <w:lang w:val="en-US" w:eastAsia="zh-CN"/>
              </w:rPr>
              <w:t> </w:t>
            </w:r>
          </w:p>
          <w:p w14:paraId="7A6B7DD7">
            <w:pPr>
              <w:rPr/>
            </w:pPr>
            <w:r>
              <w:rPr>
                <w:rFonts w:hint="eastAsia"/>
                <w:lang w:val="en-US" w:eastAsia="zh-CN"/>
              </w:rPr>
              <w:t> </w:t>
            </w:r>
          </w:p>
          <w:p w14:paraId="5D6EDC8A">
            <w:pPr>
              <w:rPr/>
            </w:pPr>
            <w:r>
              <w:rPr>
                <w:rFonts w:hint="eastAsia"/>
                <w:lang w:val="en-US" w:eastAsia="zh-CN"/>
              </w:rPr>
              <w:t>（须加盖报送单位公章）</w:t>
            </w:r>
          </w:p>
        </w:tc>
      </w:tr>
      <w:tr w14:paraId="54E11A8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22" w:hRule="atLeast"/>
        </w:trPr>
        <w:tc>
          <w:tcPr>
            <w:tcW w:w="8522" w:type="dxa"/>
            <w:gridSpan w:val="5"/>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21FFB8FD">
            <w:pPr>
              <w:rPr/>
            </w:pPr>
            <w:r>
              <w:rPr>
                <w:rFonts w:hint="eastAsia"/>
                <w:lang w:val="en-US" w:eastAsia="zh-CN"/>
              </w:rPr>
              <w:t>*一、主要做法</w:t>
            </w:r>
          </w:p>
        </w:tc>
      </w:tr>
      <w:tr w14:paraId="232AFDE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02" w:hRule="atLeast"/>
        </w:trPr>
        <w:tc>
          <w:tcPr>
            <w:tcW w:w="8522" w:type="dxa"/>
            <w:gridSpan w:val="5"/>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1DC68B1D">
            <w:pPr>
              <w:rPr/>
            </w:pPr>
            <w:r>
              <w:rPr>
                <w:rFonts w:hint="eastAsia"/>
                <w:lang w:val="en-US" w:eastAsia="zh-CN"/>
              </w:rPr>
              <w:t>（在教育实践中的教育示范流程，在政策支持、配套服务等方面的创新举措等，不超过1000字）</w:t>
            </w:r>
          </w:p>
          <w:p w14:paraId="1F8F05C2">
            <w:pPr>
              <w:rPr/>
            </w:pPr>
            <w:r>
              <w:rPr>
                <w:rFonts w:hint="eastAsia"/>
                <w:lang w:val="en-US" w:eastAsia="zh-CN"/>
              </w:rPr>
              <w:t> </w:t>
            </w:r>
          </w:p>
        </w:tc>
      </w:tr>
      <w:tr w14:paraId="4895691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22" w:hRule="atLeast"/>
        </w:trPr>
        <w:tc>
          <w:tcPr>
            <w:tcW w:w="8522" w:type="dxa"/>
            <w:gridSpan w:val="5"/>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E4E7E6B">
            <w:pPr>
              <w:rPr/>
            </w:pPr>
            <w:r>
              <w:rPr>
                <w:rFonts w:hint="eastAsia"/>
                <w:lang w:val="en-US" w:eastAsia="zh-CN"/>
              </w:rPr>
              <w:t>*二、创新及成效</w:t>
            </w:r>
          </w:p>
        </w:tc>
      </w:tr>
      <w:tr w14:paraId="4148940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502" w:hRule="atLeast"/>
        </w:trPr>
        <w:tc>
          <w:tcPr>
            <w:tcW w:w="8522" w:type="dxa"/>
            <w:gridSpan w:val="5"/>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1BECCB5E">
            <w:pPr>
              <w:rPr/>
            </w:pPr>
            <w:r>
              <w:rPr>
                <w:rFonts w:hint="eastAsia"/>
                <w:lang w:val="en-US" w:eastAsia="zh-CN"/>
              </w:rPr>
              <w:t>（在教育实践中的政策效果、成功经验及未来接续创新发展的重点方向等，不超过1000字）</w:t>
            </w:r>
          </w:p>
          <w:p w14:paraId="587707DA">
            <w:pPr>
              <w:rPr/>
            </w:pPr>
            <w:r>
              <w:rPr>
                <w:rFonts w:hint="eastAsia"/>
                <w:lang w:val="en-US" w:eastAsia="zh-CN"/>
              </w:rPr>
              <w:t> </w:t>
            </w:r>
          </w:p>
        </w:tc>
      </w:tr>
      <w:tr w14:paraId="1AB4D7E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23" w:hRule="atLeast"/>
        </w:trPr>
        <w:tc>
          <w:tcPr>
            <w:tcW w:w="8522" w:type="dxa"/>
            <w:gridSpan w:val="5"/>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3359EA4E">
            <w:pPr>
              <w:rPr/>
            </w:pPr>
            <w:r>
              <w:rPr>
                <w:rFonts w:hint="eastAsia"/>
                <w:lang w:val="en-US" w:eastAsia="zh-CN"/>
              </w:rPr>
              <w:t>三、经验启示</w:t>
            </w:r>
          </w:p>
        </w:tc>
      </w:tr>
      <w:tr w14:paraId="0AFE861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1608" w:hRule="atLeast"/>
        </w:trPr>
        <w:tc>
          <w:tcPr>
            <w:tcW w:w="8522" w:type="dxa"/>
            <w:gridSpan w:val="5"/>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361BCD52">
            <w:pPr>
              <w:rPr/>
            </w:pPr>
            <w:r>
              <w:rPr>
                <w:rFonts w:hint="eastAsia"/>
                <w:lang w:val="en-US" w:eastAsia="zh-CN"/>
              </w:rPr>
              <w:t>（如有，请用不超过1000字描述）</w:t>
            </w:r>
          </w:p>
          <w:p w14:paraId="676DA2CA">
            <w:pPr>
              <w:rPr/>
            </w:pPr>
            <w:r>
              <w:rPr>
                <w:rFonts w:hint="eastAsia"/>
                <w:lang w:val="en-US" w:eastAsia="zh-CN"/>
              </w:rPr>
              <w:t> </w:t>
            </w:r>
          </w:p>
          <w:p w14:paraId="63E84DD0">
            <w:pPr>
              <w:rPr/>
            </w:pPr>
            <w:r>
              <w:rPr>
                <w:rFonts w:hint="eastAsia"/>
                <w:lang w:val="en-US" w:eastAsia="zh-CN"/>
              </w:rPr>
              <w:t> </w:t>
            </w:r>
          </w:p>
          <w:p w14:paraId="6AE0287A">
            <w:pPr>
              <w:rPr/>
            </w:pPr>
            <w:r>
              <w:rPr>
                <w:rFonts w:hint="eastAsia"/>
                <w:lang w:val="en-US" w:eastAsia="zh-CN"/>
              </w:rPr>
              <w:t> </w:t>
            </w:r>
          </w:p>
        </w:tc>
      </w:tr>
      <w:tr w14:paraId="0DCB0C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22" w:hRule="atLeast"/>
        </w:trPr>
        <w:tc>
          <w:tcPr>
            <w:tcW w:w="8522" w:type="dxa"/>
            <w:gridSpan w:val="5"/>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00DEBA2B">
            <w:pPr>
              <w:rPr/>
            </w:pPr>
            <w:r>
              <w:rPr>
                <w:rFonts w:hint="eastAsia"/>
                <w:lang w:val="en-US" w:eastAsia="zh-CN"/>
              </w:rPr>
              <w:t>四、媒体报道</w:t>
            </w:r>
          </w:p>
        </w:tc>
      </w:tr>
      <w:tr w14:paraId="5C1A6AF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1836" w:hRule="atLeast"/>
        </w:trPr>
        <w:tc>
          <w:tcPr>
            <w:tcW w:w="8522" w:type="dxa"/>
            <w:gridSpan w:val="5"/>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top"/>
          </w:tcPr>
          <w:p w14:paraId="707CD896">
            <w:pPr>
              <w:rPr/>
            </w:pPr>
            <w:r>
              <w:rPr>
                <w:rFonts w:hint="eastAsia"/>
                <w:lang w:val="en-US" w:eastAsia="zh-CN"/>
              </w:rPr>
              <w:t>（如有报道，请附报道链接，不超过3条）</w:t>
            </w:r>
          </w:p>
          <w:p w14:paraId="0FB13EF2">
            <w:pPr>
              <w:rPr/>
            </w:pPr>
            <w:r>
              <w:rPr>
                <w:rFonts w:hint="eastAsia"/>
                <w:lang w:val="en-US" w:eastAsia="zh-CN"/>
              </w:rPr>
              <w:t> </w:t>
            </w:r>
          </w:p>
          <w:p w14:paraId="5E8135EF">
            <w:pPr>
              <w:rPr/>
            </w:pPr>
            <w:r>
              <w:rPr>
                <w:rFonts w:hint="eastAsia"/>
                <w:lang w:val="en-US" w:eastAsia="zh-CN"/>
              </w:rPr>
              <w:t> </w:t>
            </w:r>
          </w:p>
        </w:tc>
      </w:tr>
    </w:tbl>
    <w:p w14:paraId="12108D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AD30D5"/>
    <w:rsid w:val="31AD30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2026-09-24T08:09:00Z</dcterms:created>
  <dc:creator>穆穆</dc:creator>
  <cp:lastModifiedBy>穆穆</cp:lastModifiedBy>
  <dcterms:modified xsi:type="dcterms:W3CDTF">2026-09-24T08:11:02Z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D91B64FBD3ED480A8AF7448B69CE9E30_11</vt:lpwstr>
  </property>
  <property fmtid="{D5CDD505-2E9C-101B-9397-08002B2CF9AE}" pid="4" name="KSOTemplateDocerSaveRecord">
    <vt:lpwstr>eyJoZGlkIjoiODExZDZlNzliMTJlNzI1MDllMTRhNjQ5ZTUzMDcyZDUiLCJ1c2VySWQiOiI3MjQ3MDc1NzYifQ==</vt:lpwstr>
  </property>
</Properties>
</file>